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F2A1"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Uvod</w:t>
      </w:r>
    </w:p>
    <w:p w14:paraId="2CD509DE"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br/>
      </w:r>
    </w:p>
    <w:p w14:paraId="03E85B66"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Poštovani prijavitelji, molimo vas da prije popunjavanja </w:t>
      </w:r>
      <w:r w:rsidRPr="00FD11CB">
        <w:rPr>
          <w:rFonts w:ascii="OpenSans Regular" w:eastAsia="Times New Roman" w:hAnsi="OpenSans Regular" w:cs="Times New Roman"/>
          <w:i/>
          <w:iCs/>
          <w:color w:val="000000"/>
          <w:kern w:val="0"/>
          <w:sz w:val="20"/>
          <w:szCs w:val="20"/>
          <w:lang w:eastAsia="hr-HR"/>
          <w14:ligatures w14:val="none"/>
        </w:rPr>
        <w:t>on line</w:t>
      </w:r>
      <w:r w:rsidRPr="00FD11CB">
        <w:rPr>
          <w:rFonts w:ascii="OpenSans Regular" w:eastAsia="Times New Roman" w:hAnsi="OpenSans Regular" w:cs="Times New Roman"/>
          <w:color w:val="000000"/>
          <w:kern w:val="0"/>
          <w:sz w:val="20"/>
          <w:szCs w:val="20"/>
          <w:lang w:eastAsia="hr-HR"/>
          <w14:ligatures w14:val="none"/>
        </w:rPr>
        <w:t> prijavnog obrasca za financiranje obrazovnih, znanstvenih, kulturnih, zdravstvenih, poljoprivrednih i ostalih programa i projekata od interesa za hrvatski narod u Bosni i Hercegovini pažljivo pročitate ove upute kako biste se na pravilan način mogli prijaviti i popuniti e-prijavni obrazac.</w:t>
      </w:r>
    </w:p>
    <w:p w14:paraId="0407120E"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1E4C46D4"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Savjetujemo da se ovoj aplikaciji pristupa preko stolnog internet preglednika i da za prijavu osigurate dovoljno vremena te unaprijed pripremite potrebnu dokumentaciju koju ćete koristiti za popunjavanje prijave.</w:t>
      </w:r>
    </w:p>
    <w:p w14:paraId="6F45FF24"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6B59F6E5"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Napominjemo da dokumentacija koju budete slali u obliku priloga mora biti čitljiva i valjana, a veličina pojedinačnog priloga ograničena je na 30 MB.</w:t>
      </w:r>
    </w:p>
    <w:p w14:paraId="7561A1E7"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3D8D1EB8"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Vodite računa da nepotpuno popunjeni e-prijavni obrazac kao i onaj uz koji nije priložena sva obvezna dokumentacija neće biti uzet u razmatranje.</w:t>
      </w:r>
    </w:p>
    <w:p w14:paraId="69E03FCC"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5AFC75D6"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Ukoliko se niste već registrirali i aktivirali Korisnički račun za prijavu na neki od ranijih natječaja/poziva putem računalnog sustava, potrebno je provesti postupak registracije.</w:t>
      </w:r>
    </w:p>
    <w:p w14:paraId="22416ED5"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 </w:t>
      </w:r>
    </w:p>
    <w:p w14:paraId="43459DEC"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Registracija i Prijava</w:t>
      </w:r>
    </w:p>
    <w:p w14:paraId="60C83795"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br/>
      </w:r>
    </w:p>
    <w:p w14:paraId="7C092897"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Odabiru i popunjavanju e-prijavnog obrasca pristupate putem poveznice objavljene na mrežnoj stranici Središnjeg državnog ureda za Hrvate izvan Republike Hrvatske. Prije pristupa i popunjavanja e-prijavnog obrasca morate se registrirati i aktivirati Korisnički račun. Registraciju ćete pokrenuti klikom miša na gumb </w:t>
      </w:r>
      <w:r w:rsidRPr="00FD11CB">
        <w:rPr>
          <w:rFonts w:ascii="Symbol" w:eastAsia="Times New Roman" w:hAnsi="Symbol" w:cs="Times New Roman"/>
          <w:color w:val="000000"/>
          <w:kern w:val="0"/>
          <w:sz w:val="20"/>
          <w:szCs w:val="20"/>
          <w:lang w:eastAsia="hr-HR"/>
          <w14:ligatures w14:val="none"/>
        </w:rPr>
        <w:t>²</w:t>
      </w:r>
      <w:r w:rsidRPr="00FD11CB">
        <w:rPr>
          <w:rFonts w:ascii="OpenSans Regular" w:eastAsia="Times New Roman" w:hAnsi="OpenSans Regular" w:cs="Times New Roman"/>
          <w:color w:val="000000"/>
          <w:kern w:val="0"/>
          <w:sz w:val="20"/>
          <w:szCs w:val="20"/>
          <w:lang w:eastAsia="hr-HR"/>
          <w14:ligatures w14:val="none"/>
        </w:rPr>
        <w:t>Prijava</w:t>
      </w:r>
      <w:r w:rsidRPr="00FD11CB">
        <w:rPr>
          <w:rFonts w:ascii="Symbol" w:eastAsia="Times New Roman" w:hAnsi="Symbol" w:cs="Times New Roman"/>
          <w:color w:val="000000"/>
          <w:kern w:val="0"/>
          <w:sz w:val="20"/>
          <w:szCs w:val="20"/>
          <w:lang w:eastAsia="hr-HR"/>
          <w14:ligatures w14:val="none"/>
        </w:rPr>
        <w:t>²</w:t>
      </w:r>
      <w:r w:rsidRPr="00FD11CB">
        <w:rPr>
          <w:rFonts w:ascii="OpenSans Regular" w:eastAsia="Times New Roman" w:hAnsi="OpenSans Regular" w:cs="Times New Roman"/>
          <w:color w:val="000000"/>
          <w:kern w:val="0"/>
          <w:sz w:val="20"/>
          <w:szCs w:val="20"/>
          <w:lang w:eastAsia="hr-HR"/>
          <w14:ligatures w14:val="none"/>
        </w:rPr>
        <w:t>, a zatim na gumb </w:t>
      </w:r>
      <w:r w:rsidRPr="00FD11CB">
        <w:rPr>
          <w:rFonts w:ascii="Symbol" w:eastAsia="Times New Roman" w:hAnsi="Symbol" w:cs="Times New Roman"/>
          <w:color w:val="000000"/>
          <w:kern w:val="0"/>
          <w:sz w:val="20"/>
          <w:szCs w:val="20"/>
          <w:lang w:eastAsia="hr-HR"/>
          <w14:ligatures w14:val="none"/>
        </w:rPr>
        <w:t>²</w:t>
      </w:r>
      <w:r w:rsidRPr="00FD11CB">
        <w:rPr>
          <w:rFonts w:ascii="OpenSans Regular" w:eastAsia="Times New Roman" w:hAnsi="OpenSans Regular" w:cs="Times New Roman"/>
          <w:color w:val="000000"/>
          <w:kern w:val="0"/>
          <w:sz w:val="20"/>
          <w:szCs w:val="20"/>
          <w:lang w:eastAsia="hr-HR"/>
          <w14:ligatures w14:val="none"/>
        </w:rPr>
        <w:t>Registriraj se</w:t>
      </w:r>
      <w:r w:rsidRPr="00FD11CB">
        <w:rPr>
          <w:rFonts w:ascii="Symbol" w:eastAsia="Times New Roman" w:hAnsi="Symbol" w:cs="Times New Roman"/>
          <w:color w:val="000000"/>
          <w:kern w:val="0"/>
          <w:sz w:val="20"/>
          <w:szCs w:val="20"/>
          <w:lang w:eastAsia="hr-HR"/>
          <w14:ligatures w14:val="none"/>
        </w:rPr>
        <w:t>²</w:t>
      </w:r>
      <w:r w:rsidRPr="00FD11CB">
        <w:rPr>
          <w:rFonts w:ascii="OpenSans Regular" w:eastAsia="Times New Roman" w:hAnsi="OpenSans Regular" w:cs="Times New Roman"/>
          <w:color w:val="000000"/>
          <w:kern w:val="0"/>
          <w:sz w:val="20"/>
          <w:szCs w:val="20"/>
          <w:lang w:eastAsia="hr-HR"/>
          <w14:ligatures w14:val="none"/>
        </w:rPr>
        <w:t>. Za upis u sustav (= registraciju) treba unijeti korisničko ime i lozinku (zaporku). Kao korisničko ime trebate upisati vašu </w:t>
      </w:r>
      <w:r w:rsidRPr="00FD11CB">
        <w:rPr>
          <w:rFonts w:ascii="OpenSans Regular" w:eastAsia="Times New Roman" w:hAnsi="OpenSans Regular" w:cs="Times New Roman"/>
          <w:i/>
          <w:iCs/>
          <w:color w:val="000000"/>
          <w:kern w:val="0"/>
          <w:sz w:val="20"/>
          <w:szCs w:val="20"/>
          <w:lang w:eastAsia="hr-HR"/>
          <w14:ligatures w14:val="none"/>
        </w:rPr>
        <w:t>e-mail</w:t>
      </w:r>
      <w:r w:rsidRPr="00FD11CB">
        <w:rPr>
          <w:rFonts w:ascii="OpenSans Regular" w:eastAsia="Times New Roman" w:hAnsi="OpenSans Regular" w:cs="Times New Roman"/>
          <w:color w:val="000000"/>
          <w:kern w:val="0"/>
          <w:sz w:val="20"/>
          <w:szCs w:val="20"/>
          <w:lang w:eastAsia="hr-HR"/>
          <w14:ligatures w14:val="none"/>
        </w:rPr>
        <w:t> adresu, a kao lozinku odgovarajući broj znakova (ukupno najmanje 7 znakova, od kojih 1 treba biti veliko slovo, 1 opći znak i 2 broja).</w:t>
      </w:r>
    </w:p>
    <w:p w14:paraId="0667246B"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Nakon registracije i kreiranja Vašeg korisničkog računa na e-mail adresu koju ste upisali u korisničkim podacima dobit ćete poruku o aktivaciji Vašeg korisničkog računa. Kliknite na poveznicu u dobivenoj poruci i time dovršite registraciju. Tek tada možete s Vašim korisničkim imenom i lozinkom pristupiti e-prijavi i započeti popunjavanje e-prijavnog obrasca.</w:t>
      </w:r>
    </w:p>
    <w:p w14:paraId="3DECBE37"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3E4A174D"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Ukoliko ste zaboravili korisničko ime i/ili lozinku potrebno je kliknuti na </w:t>
      </w:r>
      <w:r w:rsidRPr="00FD11CB">
        <w:rPr>
          <w:rFonts w:ascii="Symbol" w:eastAsia="Times New Roman" w:hAnsi="Symbol" w:cs="Times New Roman"/>
          <w:color w:val="000000"/>
          <w:kern w:val="0"/>
          <w:sz w:val="20"/>
          <w:szCs w:val="20"/>
          <w:lang w:eastAsia="hr-HR"/>
          <w14:ligatures w14:val="none"/>
        </w:rPr>
        <w:t>²</w:t>
      </w:r>
      <w:r w:rsidRPr="00FD11CB">
        <w:rPr>
          <w:rFonts w:ascii="OpenSans Regular" w:eastAsia="Times New Roman" w:hAnsi="OpenSans Regular" w:cs="Times New Roman"/>
          <w:color w:val="000000"/>
          <w:kern w:val="0"/>
          <w:sz w:val="20"/>
          <w:szCs w:val="20"/>
          <w:lang w:eastAsia="hr-HR"/>
          <w14:ligatures w14:val="none"/>
        </w:rPr>
        <w:t>Zaboravili ste lozinku?</w:t>
      </w:r>
      <w:r w:rsidRPr="00FD11CB">
        <w:rPr>
          <w:rFonts w:ascii="Symbol" w:eastAsia="Times New Roman" w:hAnsi="Symbol" w:cs="Times New Roman"/>
          <w:color w:val="000000"/>
          <w:kern w:val="0"/>
          <w:sz w:val="20"/>
          <w:szCs w:val="20"/>
          <w:lang w:eastAsia="hr-HR"/>
          <w14:ligatures w14:val="none"/>
        </w:rPr>
        <w:t>²</w:t>
      </w:r>
      <w:r w:rsidRPr="00FD11CB">
        <w:rPr>
          <w:rFonts w:ascii="OpenSans Regular" w:eastAsia="Times New Roman" w:hAnsi="OpenSans Regular" w:cs="Times New Roman"/>
          <w:color w:val="000000"/>
          <w:kern w:val="0"/>
          <w:sz w:val="20"/>
          <w:szCs w:val="20"/>
          <w:lang w:eastAsia="hr-HR"/>
          <w14:ligatures w14:val="none"/>
        </w:rPr>
        <w:t> te slijediti daljnje upute. Ukoliko i na taj način ne uspijete pristupiti Korisničkom računu potrebno je ispočetka registrirati novi Korisnički račun za što Vam je potrebna potpuno nova e-mail adresa koju niste koristili prilikom prve registracije i aktivacije Korisničkog računa.</w:t>
      </w:r>
    </w:p>
    <w:p w14:paraId="3B6CBE36"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Calibri Light" w:eastAsia="Times New Roman" w:hAnsi="Calibri Light" w:cs="Calibri Light"/>
          <w:b/>
          <w:bCs/>
          <w:color w:val="000000"/>
          <w:kern w:val="0"/>
          <w:sz w:val="20"/>
          <w:szCs w:val="20"/>
          <w:lang w:eastAsia="hr-HR"/>
          <w14:ligatures w14:val="none"/>
        </w:rPr>
        <w:t> </w:t>
      </w:r>
    </w:p>
    <w:p w14:paraId="55CA0445"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Nova prijava</w:t>
      </w:r>
    </w:p>
    <w:p w14:paraId="42129F10"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br/>
      </w:r>
    </w:p>
    <w:p w14:paraId="5F6CF40A"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Sama prijava započinje odabirom gumba „Moji zahtjevi“ u alatnoj traci aplikacije na vrhu stranice te odabirom natječaja za koji se prijavljujete, odnosno kategorije prihvatljivog prijavitelja ispred kojeg prijavljujete projekt: </w:t>
      </w:r>
      <w:r w:rsidRPr="00FD11CB">
        <w:rPr>
          <w:rFonts w:ascii="OpenSans Regular" w:eastAsia="Times New Roman" w:hAnsi="OpenSans Regular" w:cs="Times New Roman"/>
          <w:i/>
          <w:iCs/>
          <w:color w:val="000000"/>
          <w:kern w:val="0"/>
          <w:sz w:val="20"/>
          <w:szCs w:val="20"/>
          <w:lang w:eastAsia="hr-HR"/>
          <w14:ligatures w14:val="none"/>
        </w:rPr>
        <w:t>Javni natječaj za financiranje obrazovnih, znanstvenih, kulturnih, zdravstvenih, poljoprivrednih i ostalih programa i projekata od interesa za hrvatski narod u Bosni i Hercegovini – </w:t>
      </w:r>
      <w:r w:rsidRPr="00FD11CB">
        <w:rPr>
          <w:rFonts w:ascii="OpenSans Regular" w:eastAsia="Times New Roman" w:hAnsi="OpenSans Regular" w:cs="Times New Roman"/>
          <w:b/>
          <w:bCs/>
          <w:i/>
          <w:iCs/>
          <w:color w:val="000000"/>
          <w:kern w:val="0"/>
          <w:sz w:val="20"/>
          <w:szCs w:val="20"/>
          <w:lang w:eastAsia="hr-HR"/>
          <w14:ligatures w14:val="none"/>
        </w:rPr>
        <w:t>pravne osobe</w:t>
      </w:r>
      <w:r w:rsidRPr="00FD11CB">
        <w:rPr>
          <w:rFonts w:ascii="OpenSans Regular" w:eastAsia="Times New Roman" w:hAnsi="OpenSans Regular" w:cs="Times New Roman"/>
          <w:color w:val="000000"/>
          <w:kern w:val="0"/>
          <w:sz w:val="20"/>
          <w:szCs w:val="20"/>
          <w:lang w:eastAsia="hr-HR"/>
          <w14:ligatures w14:val="none"/>
        </w:rPr>
        <w:t> ili </w:t>
      </w:r>
      <w:r w:rsidRPr="00FD11CB">
        <w:rPr>
          <w:rFonts w:ascii="OpenSans Regular" w:eastAsia="Times New Roman" w:hAnsi="OpenSans Regular" w:cs="Times New Roman"/>
          <w:i/>
          <w:iCs/>
          <w:color w:val="000000"/>
          <w:kern w:val="0"/>
          <w:sz w:val="20"/>
          <w:szCs w:val="20"/>
          <w:lang w:eastAsia="hr-HR"/>
          <w14:ligatures w14:val="none"/>
        </w:rPr>
        <w:t>Javni natječaj za financiranje obrazovnih, znanstvenih, kulturnih, zdravstvenih, poljoprivrednih i ostalih programa i projekata od interesa za hrvatski narod u Bosni i Hercegovini – </w:t>
      </w:r>
      <w:r w:rsidRPr="00FD11CB">
        <w:rPr>
          <w:rFonts w:ascii="OpenSans Regular" w:eastAsia="Times New Roman" w:hAnsi="OpenSans Regular" w:cs="Times New Roman"/>
          <w:b/>
          <w:bCs/>
          <w:i/>
          <w:iCs/>
          <w:color w:val="000000"/>
          <w:kern w:val="0"/>
          <w:sz w:val="20"/>
          <w:szCs w:val="20"/>
          <w:lang w:eastAsia="hr-HR"/>
          <w14:ligatures w14:val="none"/>
        </w:rPr>
        <w:t>fizičke osobe</w:t>
      </w:r>
      <w:r w:rsidRPr="00FD11CB">
        <w:rPr>
          <w:rFonts w:ascii="OpenSans Regular" w:eastAsia="Times New Roman" w:hAnsi="OpenSans Regular" w:cs="Times New Roman"/>
          <w:color w:val="000000"/>
          <w:kern w:val="0"/>
          <w:sz w:val="20"/>
          <w:szCs w:val="20"/>
          <w:lang w:eastAsia="hr-HR"/>
          <w14:ligatures w14:val="none"/>
        </w:rPr>
        <w:t>.</w:t>
      </w:r>
    </w:p>
    <w:p w14:paraId="71DB0B8E"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7B574450"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Nakon što ste se prethodno registrirali i odabrali jedan od natječaja u odgovarajućoj kategoriji prijavitelja, popunjavanju prijave pristupate odabirom gumba </w:t>
      </w:r>
      <w:r w:rsidRPr="00FD11CB">
        <w:rPr>
          <w:rFonts w:ascii="OpenSans Regular" w:eastAsia="Times New Roman" w:hAnsi="OpenSans Regular" w:cs="Times New Roman"/>
          <w:b/>
          <w:bCs/>
          <w:i/>
          <w:iCs/>
          <w:color w:val="000000"/>
          <w:kern w:val="0"/>
          <w:sz w:val="20"/>
          <w:szCs w:val="20"/>
          <w:lang w:eastAsia="hr-HR"/>
          <w14:ligatures w14:val="none"/>
        </w:rPr>
        <w:t>Kreiraj zahtjev</w:t>
      </w:r>
      <w:r w:rsidRPr="00FD11CB">
        <w:rPr>
          <w:rFonts w:ascii="OpenSans Regular" w:eastAsia="Times New Roman" w:hAnsi="OpenSans Regular" w:cs="Times New Roman"/>
          <w:color w:val="000000"/>
          <w:kern w:val="0"/>
          <w:sz w:val="20"/>
          <w:szCs w:val="20"/>
          <w:lang w:eastAsia="hr-HR"/>
          <w14:ligatures w14:val="none"/>
        </w:rPr>
        <w:t>.</w:t>
      </w:r>
    </w:p>
    <w:p w14:paraId="5DE4A979"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28465CE7"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Popunjavanje prijave sastoji se od nekoliko koraka:</w:t>
      </w:r>
    </w:p>
    <w:p w14:paraId="2E66CA82"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1. Osnovni podaci,</w:t>
      </w:r>
    </w:p>
    <w:p w14:paraId="3873A6BB"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2. Podaci o prijavitelju projekta,</w:t>
      </w:r>
    </w:p>
    <w:p w14:paraId="47D0350A"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3. Podaci o projektu,</w:t>
      </w:r>
    </w:p>
    <w:p w14:paraId="198FAA0F"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4. Proračun projekta,</w:t>
      </w:r>
    </w:p>
    <w:p w14:paraId="377BCABB"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5. Prilozi (učitavanje priloga),</w:t>
      </w:r>
    </w:p>
    <w:p w14:paraId="231D3423"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lastRenderedPageBreak/>
        <w:t> </w:t>
      </w:r>
    </w:p>
    <w:p w14:paraId="3265F224"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Slijedeći navedene korake i grupe pitanja, pristupate popunjavanju prijavnog obrasca u kojem je potrebno popuniti sva prazna polja s podacima o vašoj prijavi i projektu.</w:t>
      </w:r>
    </w:p>
    <w:p w14:paraId="0C07173D"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07132F91"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NAPOMENA: Nakon svakog popunjenog polja, potrebno je spremiti podatke koje ste unijeli (gumb </w:t>
      </w:r>
      <w:r w:rsidRPr="00FD11CB">
        <w:rPr>
          <w:rFonts w:ascii="OpenSans Regular" w:eastAsia="Times New Roman" w:hAnsi="OpenSans Regular" w:cs="Times New Roman"/>
          <w:b/>
          <w:bCs/>
          <w:i/>
          <w:iCs/>
          <w:color w:val="000000"/>
          <w:kern w:val="0"/>
          <w:sz w:val="20"/>
          <w:szCs w:val="20"/>
          <w:u w:val="single"/>
          <w:lang w:eastAsia="hr-HR"/>
          <w14:ligatures w14:val="none"/>
        </w:rPr>
        <w:t>Spremi</w:t>
      </w:r>
      <w:r w:rsidRPr="00FD11CB">
        <w:rPr>
          <w:rFonts w:ascii="OpenSans Regular" w:eastAsia="Times New Roman" w:hAnsi="OpenSans Regular" w:cs="Times New Roman"/>
          <w:b/>
          <w:bCs/>
          <w:color w:val="000000"/>
          <w:kern w:val="0"/>
          <w:sz w:val="20"/>
          <w:szCs w:val="20"/>
          <w:lang w:eastAsia="hr-HR"/>
          <w14:ligatures w14:val="none"/>
        </w:rPr>
        <w:t>)!</w:t>
      </w:r>
    </w:p>
    <w:p w14:paraId="06148E31"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5D9FB056"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Ukoliko nisu popunjena sva tražena polja, prilikom slanja prijave, pojavit će se crvena napomena o koraku i polju koji nije popunjen. Tada je potrebno vratiti se na to polje/korak i popuniti tražene podatke te ih spremiti i nakon toga poslati prijavu.</w:t>
      </w:r>
    </w:p>
    <w:p w14:paraId="523CB878"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7E7DBCA4"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E-prijavni obrazac je moguće popunjavati u više navrata, potrebno je samo spremiti podatke nakon njihova unošenja i u tom vremenu vaša prijava je spremljena i nalazi se u statusu „u izradi“ i od tada je moguće i napustiti ekran pa kasnije, kad vam vrijeme dozvoli, nastaviti popunjavati prijavu u više navrata.</w:t>
      </w:r>
    </w:p>
    <w:p w14:paraId="38BAD2BE"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7233A3E7" w14:textId="77777777" w:rsidR="00FD11CB" w:rsidRPr="00FD11CB" w:rsidRDefault="00FD11CB" w:rsidP="00FD11CB">
      <w:pPr>
        <w:shd w:val="clear" w:color="auto" w:fill="FFFFFF"/>
        <w:spacing w:after="0" w:line="207" w:lineRule="atLeast"/>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Dodavanje priloga</w:t>
      </w:r>
    </w:p>
    <w:p w14:paraId="4223CFCD" w14:textId="77777777" w:rsidR="00FD11CB" w:rsidRPr="00FD11CB" w:rsidRDefault="00FD11CB" w:rsidP="00FD11CB">
      <w:pPr>
        <w:shd w:val="clear" w:color="auto" w:fill="FFFFFF"/>
        <w:spacing w:after="0" w:line="207" w:lineRule="atLeast"/>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br/>
      </w:r>
    </w:p>
    <w:p w14:paraId="72E7C11D"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U koraku 5. Prilozi, potrebno je učitati obvezne priloge i dokumentaciju te neobavezne (ukoliko je primjenjivo), kako je navedeno u Javnom natječaju. Svaki prilog se učitava tako da se pored određenog priloga klikne na „Dodaj“ i učita odabrana datoteka te klikne gumb „Spremi“.</w:t>
      </w:r>
    </w:p>
    <w:p w14:paraId="3FE866FA"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Svaki od učitanih priloga moguće je obrisati klikom na gumb „Obriši datoteku“ ili preuzeti klikom na učitanu datoteku.</w:t>
      </w:r>
    </w:p>
    <w:p w14:paraId="51C35EF5"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Calibri Light" w:eastAsia="Times New Roman" w:hAnsi="Calibri Light" w:cs="Calibri Light"/>
          <w:color w:val="000000"/>
          <w:kern w:val="0"/>
          <w:sz w:val="20"/>
          <w:szCs w:val="20"/>
          <w:lang w:eastAsia="hr-HR"/>
          <w14:ligatures w14:val="none"/>
        </w:rPr>
        <w:t> </w:t>
      </w:r>
    </w:p>
    <w:p w14:paraId="4F1ECA8C" w14:textId="77777777" w:rsidR="00FD11CB" w:rsidRPr="00FD11CB" w:rsidRDefault="00FD11CB" w:rsidP="00FD11CB">
      <w:pPr>
        <w:shd w:val="clear" w:color="auto" w:fill="FFFFFF"/>
        <w:spacing w:after="0" w:line="207" w:lineRule="atLeast"/>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Predaja i slanje prijave</w:t>
      </w:r>
    </w:p>
    <w:p w14:paraId="6B4D4C20" w14:textId="77777777" w:rsidR="00FD11CB" w:rsidRPr="00FD11CB" w:rsidRDefault="00FD11CB" w:rsidP="00FD11CB">
      <w:pPr>
        <w:shd w:val="clear" w:color="auto" w:fill="FFFFFF"/>
        <w:spacing w:after="0" w:line="207" w:lineRule="atLeast"/>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br/>
      </w:r>
    </w:p>
    <w:p w14:paraId="0F6E5DB7"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bookmarkStart w:id="0" w:name="_Hlk514156740"/>
      <w:r w:rsidRPr="00FD11CB">
        <w:rPr>
          <w:rFonts w:ascii="OpenSans Regular" w:eastAsia="Times New Roman" w:hAnsi="OpenSans Regular" w:cs="Times New Roman"/>
          <w:color w:val="428BCA"/>
          <w:kern w:val="0"/>
          <w:sz w:val="20"/>
          <w:szCs w:val="20"/>
          <w:lang w:eastAsia="hr-HR"/>
          <w14:ligatures w14:val="none"/>
        </w:rPr>
        <w:t>Ukoliko su svi koraci popunjeni, za konačnu predaju e-prijavnog obrasca potrebno je odabrati gumb „Pošalji“ nakon čega više nije moguće uređivati e-prijavni obrazac. Stoga Vam savjetujemo da prije odabira gumba „Pošalji“ još jednom provjerite sve podatke iz e-prijavnog obrasca jer ih nakon toga više nećete moći mijenjati niti uređivati.</w:t>
      </w:r>
      <w:bookmarkEnd w:id="0"/>
    </w:p>
    <w:p w14:paraId="180DF326"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6A35BF16" w14:textId="2EFCE5BD"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Prije nego se e-prijavni obrazac pošalje putem računalnog sustava, </w:t>
      </w:r>
      <w:bookmarkStart w:id="1" w:name="_Hlk100751629"/>
      <w:bookmarkStart w:id="2" w:name="_Hlk100751504"/>
      <w:bookmarkEnd w:id="1"/>
      <w:bookmarkEnd w:id="2"/>
      <w:r w:rsidRPr="00FD11CB">
        <w:rPr>
          <w:rFonts w:ascii="OpenSans Regular" w:eastAsia="Times New Roman" w:hAnsi="OpenSans Regular" w:cs="Times New Roman"/>
          <w:b/>
          <w:bCs/>
          <w:color w:val="000000"/>
          <w:kern w:val="0"/>
          <w:sz w:val="20"/>
          <w:szCs w:val="20"/>
          <w:lang w:eastAsia="hr-HR"/>
          <w14:ligatures w14:val="none"/>
        </w:rPr>
        <w:t>potrebno je preuzeti prilog „Izjava prijavitelja o točnosti podataka“ za pravne osobe, odnosno „Izjava prijavitelja o točnosti podataka i provedbi programa/projekta“ za fizičke osobe koju je potrebno preuzeti, ispisati te ovjeriti potpisom (osobe ovlaštene za zastupanje pravne osobe/fizičke osobe) i pečatom (pravne osobe</w:t>
      </w:r>
      <w:r w:rsidR="00395B5D">
        <w:rPr>
          <w:rFonts w:ascii="OpenSans Regular" w:eastAsia="Times New Roman" w:hAnsi="OpenSans Regular" w:cs="Times New Roman"/>
          <w:b/>
          <w:bCs/>
          <w:color w:val="000000"/>
          <w:kern w:val="0"/>
          <w:sz w:val="20"/>
          <w:szCs w:val="20"/>
          <w:lang w:eastAsia="hr-HR"/>
          <w14:ligatures w14:val="none"/>
        </w:rPr>
        <w:t>/fizičke osobe ukoliko je primjenjivo</w:t>
      </w:r>
      <w:r w:rsidRPr="00FD11CB">
        <w:rPr>
          <w:rFonts w:ascii="OpenSans Regular" w:eastAsia="Times New Roman" w:hAnsi="OpenSans Regular" w:cs="Times New Roman"/>
          <w:b/>
          <w:bCs/>
          <w:color w:val="000000"/>
          <w:kern w:val="0"/>
          <w:sz w:val="20"/>
          <w:szCs w:val="20"/>
          <w:lang w:eastAsia="hr-HR"/>
          <w14:ligatures w14:val="none"/>
        </w:rPr>
        <w:t>) te učitati u sustav i pripremiti za slanje sukladno uputi niže.</w:t>
      </w:r>
    </w:p>
    <w:p w14:paraId="2AF0975E"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6AEBCBF6"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u w:val="single"/>
          <w:lang w:eastAsia="hr-HR"/>
          <w14:ligatures w14:val="none"/>
        </w:rPr>
        <w:t>Pravne osobe u papirnatom obliku putem pošte dostavljaju </w:t>
      </w:r>
      <w:r w:rsidRPr="00FD11CB">
        <w:rPr>
          <w:rFonts w:ascii="OpenSans Regular" w:eastAsia="Times New Roman" w:hAnsi="OpenSans Regular" w:cs="Times New Roman"/>
          <w:b/>
          <w:bCs/>
          <w:color w:val="000000"/>
          <w:kern w:val="0"/>
          <w:sz w:val="20"/>
          <w:szCs w:val="20"/>
          <w:u w:val="single"/>
          <w:lang w:eastAsia="hr-HR"/>
          <w14:ligatures w14:val="none"/>
        </w:rPr>
        <w:t>samo</w:t>
      </w:r>
      <w:r w:rsidRPr="00FD11CB">
        <w:rPr>
          <w:rFonts w:ascii="OpenSans Regular" w:eastAsia="Times New Roman" w:hAnsi="OpenSans Regular" w:cs="Times New Roman"/>
          <w:color w:val="000000"/>
          <w:kern w:val="0"/>
          <w:sz w:val="20"/>
          <w:szCs w:val="20"/>
          <w:lang w:eastAsia="hr-HR"/>
          <w14:ligatures w14:val="none"/>
        </w:rPr>
        <w:t> ovjerenu Izjavu prijavitelja o točnosti podataka, zajedno s potvrdom/uvjerenjem da se protiv osobe ovlaštene za zastupanje i voditelja programa/projekta ne vodi kazneni postupak i/ili potvrdom/uvjerenjem o nekažnjavanju (izvornik ne stariji od 6 mjeseci). </w:t>
      </w:r>
      <w:r w:rsidRPr="00FD11CB">
        <w:rPr>
          <w:rFonts w:ascii="OpenSans Regular" w:eastAsia="Times New Roman" w:hAnsi="OpenSans Regular" w:cs="Times New Roman"/>
          <w:color w:val="000000"/>
          <w:kern w:val="0"/>
          <w:sz w:val="20"/>
          <w:szCs w:val="20"/>
          <w:u w:val="single"/>
          <w:lang w:eastAsia="hr-HR"/>
          <w14:ligatures w14:val="none"/>
        </w:rPr>
        <w:t>Fizičke osobe u papirnatom obliku putem pošte dostavljaju</w:t>
      </w:r>
      <w:r w:rsidRPr="00FD11CB">
        <w:rPr>
          <w:rFonts w:ascii="OpenSans Regular" w:eastAsia="Times New Roman" w:hAnsi="OpenSans Regular" w:cs="Times New Roman"/>
          <w:color w:val="000000"/>
          <w:kern w:val="0"/>
          <w:sz w:val="20"/>
          <w:szCs w:val="20"/>
          <w:lang w:eastAsia="hr-HR"/>
          <w14:ligatures w14:val="none"/>
        </w:rPr>
        <w:t> </w:t>
      </w:r>
      <w:r w:rsidRPr="00FD11CB">
        <w:rPr>
          <w:rFonts w:ascii="OpenSans Regular" w:eastAsia="Times New Roman" w:hAnsi="OpenSans Regular" w:cs="Times New Roman"/>
          <w:b/>
          <w:bCs/>
          <w:color w:val="000000"/>
          <w:kern w:val="0"/>
          <w:sz w:val="20"/>
          <w:szCs w:val="20"/>
          <w:u w:val="single"/>
          <w:lang w:eastAsia="hr-HR"/>
          <w14:ligatures w14:val="none"/>
        </w:rPr>
        <w:t>samo</w:t>
      </w:r>
      <w:r w:rsidRPr="00FD11CB">
        <w:rPr>
          <w:rFonts w:ascii="OpenSans Regular" w:eastAsia="Times New Roman" w:hAnsi="OpenSans Regular" w:cs="Times New Roman"/>
          <w:color w:val="000000"/>
          <w:kern w:val="0"/>
          <w:sz w:val="20"/>
          <w:szCs w:val="20"/>
          <w:lang w:eastAsia="hr-HR"/>
          <w14:ligatures w14:val="none"/>
        </w:rPr>
        <w:t> ovjerenu Izjavu prijavitelja o točnosti podataka i provedbi programa/projekta zajedno s potvrdom/uvjerenjem da se protiv prijavitelja programa/projekta ne vodi kazneni postupak i/ili potvrdu/uvjerenje o nekažnjavanju (izvornik ne stariji od 6 mjeseci). Prethodno navedenu dokumentaciju potrebno je dostaviti preporučeno poštom na adresu:</w:t>
      </w:r>
    </w:p>
    <w:p w14:paraId="72FC7BE6"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5B2A172C" w14:textId="77777777" w:rsidR="00FD11CB" w:rsidRPr="00FD11CB" w:rsidRDefault="00FD11CB" w:rsidP="00FD11CB">
      <w:pPr>
        <w:shd w:val="clear" w:color="auto" w:fill="FFFFFF"/>
        <w:spacing w:after="0" w:line="240" w:lineRule="auto"/>
        <w:jc w:val="center"/>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Središnji državni ured za Hrvate izvan Republike Hrvatske</w:t>
      </w:r>
    </w:p>
    <w:p w14:paraId="78C7CD1F" w14:textId="77777777" w:rsidR="00FD11CB" w:rsidRPr="00FD11CB" w:rsidRDefault="00FD11CB" w:rsidP="00FD11CB">
      <w:pPr>
        <w:shd w:val="clear" w:color="auto" w:fill="FFFFFF"/>
        <w:spacing w:after="0" w:line="240" w:lineRule="auto"/>
        <w:jc w:val="center"/>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Pantovčak 258, 10000 Zagreb, Republika Hrvatska</w:t>
      </w:r>
    </w:p>
    <w:p w14:paraId="24150BCF" w14:textId="77777777" w:rsidR="00FD11CB" w:rsidRPr="00FD11CB" w:rsidRDefault="00FD11CB" w:rsidP="00FD11CB">
      <w:pPr>
        <w:shd w:val="clear" w:color="auto" w:fill="FFFFFF"/>
        <w:spacing w:after="0" w:line="240" w:lineRule="auto"/>
        <w:jc w:val="center"/>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 </w:t>
      </w:r>
    </w:p>
    <w:p w14:paraId="5672CD41" w14:textId="77777777" w:rsidR="00FD11CB" w:rsidRPr="00FD11CB" w:rsidRDefault="00FD11CB" w:rsidP="00FD11CB">
      <w:pPr>
        <w:shd w:val="clear" w:color="auto" w:fill="FFFFFF"/>
        <w:spacing w:after="0" w:line="240" w:lineRule="auto"/>
        <w:jc w:val="center"/>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s naznakom:</w:t>
      </w:r>
    </w:p>
    <w:p w14:paraId="0D391447" w14:textId="77777777" w:rsidR="00FD11CB" w:rsidRPr="00FD11CB" w:rsidRDefault="00FD11CB" w:rsidP="00FD11CB">
      <w:pPr>
        <w:shd w:val="clear" w:color="auto" w:fill="FFFFFF"/>
        <w:spacing w:after="0" w:line="240" w:lineRule="auto"/>
        <w:jc w:val="center"/>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61CB9D37" w14:textId="09E78D0E" w:rsidR="00FD11CB" w:rsidRPr="00FD11CB" w:rsidRDefault="00FD11CB" w:rsidP="00FD11CB">
      <w:pPr>
        <w:shd w:val="clear" w:color="auto" w:fill="FFFFFF"/>
        <w:spacing w:after="0" w:line="240" w:lineRule="auto"/>
        <w:jc w:val="center"/>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b/>
          <w:bCs/>
          <w:color w:val="000000"/>
          <w:kern w:val="0"/>
          <w:sz w:val="20"/>
          <w:szCs w:val="20"/>
          <w:lang w:eastAsia="hr-HR"/>
          <w14:ligatures w14:val="none"/>
        </w:rPr>
        <w:t>„za </w:t>
      </w:r>
      <w:r w:rsidRPr="00FD11CB">
        <w:rPr>
          <w:rFonts w:ascii="OpenSans Regular" w:eastAsia="Times New Roman" w:hAnsi="OpenSans Regular" w:cs="Times New Roman"/>
          <w:b/>
          <w:bCs/>
          <w:i/>
          <w:iCs/>
          <w:color w:val="000000"/>
          <w:kern w:val="0"/>
          <w:sz w:val="20"/>
          <w:szCs w:val="20"/>
          <w:lang w:eastAsia="hr-HR"/>
          <w14:ligatures w14:val="none"/>
        </w:rPr>
        <w:t>Javni natječaj za financiranje obrazovnih, znanstvenih, kulturnih, zdravstvenih, poljoprivrednih i ostalih programa i projekata od interesa za hrvatski narod u Bosni i Hercegovini za 202</w:t>
      </w:r>
      <w:r w:rsidR="00395B5D">
        <w:rPr>
          <w:rFonts w:ascii="OpenSans Regular" w:eastAsia="Times New Roman" w:hAnsi="OpenSans Regular" w:cs="Times New Roman"/>
          <w:b/>
          <w:bCs/>
          <w:i/>
          <w:iCs/>
          <w:color w:val="000000"/>
          <w:kern w:val="0"/>
          <w:sz w:val="20"/>
          <w:szCs w:val="20"/>
          <w:lang w:eastAsia="hr-HR"/>
          <w14:ligatures w14:val="none"/>
        </w:rPr>
        <w:t>4</w:t>
      </w:r>
      <w:r w:rsidRPr="00FD11CB">
        <w:rPr>
          <w:rFonts w:ascii="OpenSans Regular" w:eastAsia="Times New Roman" w:hAnsi="OpenSans Regular" w:cs="Times New Roman"/>
          <w:b/>
          <w:bCs/>
          <w:i/>
          <w:iCs/>
          <w:color w:val="000000"/>
          <w:kern w:val="0"/>
          <w:sz w:val="20"/>
          <w:szCs w:val="20"/>
          <w:lang w:eastAsia="hr-HR"/>
          <w14:ligatures w14:val="none"/>
        </w:rPr>
        <w:t>. godinu</w:t>
      </w:r>
      <w:r w:rsidRPr="00FD11CB">
        <w:rPr>
          <w:rFonts w:ascii="OpenSans Regular" w:eastAsia="Times New Roman" w:hAnsi="OpenSans Regular" w:cs="Times New Roman"/>
          <w:b/>
          <w:bCs/>
          <w:color w:val="000000"/>
          <w:kern w:val="0"/>
          <w:sz w:val="20"/>
          <w:szCs w:val="20"/>
          <w:lang w:eastAsia="hr-HR"/>
          <w14:ligatures w14:val="none"/>
        </w:rPr>
        <w:t>“</w:t>
      </w:r>
      <w:r w:rsidRPr="00FD11CB">
        <w:rPr>
          <w:rFonts w:ascii="OpenSans Regular" w:eastAsia="Times New Roman" w:hAnsi="OpenSans Regular" w:cs="Times New Roman"/>
          <w:color w:val="000000"/>
          <w:kern w:val="0"/>
          <w:sz w:val="20"/>
          <w:szCs w:val="20"/>
          <w:lang w:eastAsia="hr-HR"/>
          <w14:ligatures w14:val="none"/>
        </w:rPr>
        <w:br/>
      </w:r>
      <w:r w:rsidRPr="00FD11CB">
        <w:rPr>
          <w:rFonts w:ascii="OpenSans Regular" w:eastAsia="Times New Roman" w:hAnsi="OpenSans Regular" w:cs="Times New Roman"/>
          <w:color w:val="000000"/>
          <w:kern w:val="0"/>
          <w:sz w:val="20"/>
          <w:szCs w:val="20"/>
          <w:lang w:eastAsia="hr-HR"/>
          <w14:ligatures w14:val="none"/>
        </w:rPr>
        <w:br/>
      </w:r>
      <w:r w:rsidRPr="00FD11CB">
        <w:rPr>
          <w:rFonts w:ascii="OpenSans Regular" w:eastAsia="Times New Roman" w:hAnsi="OpenSans Regular" w:cs="Times New Roman"/>
          <w:color w:val="000000"/>
          <w:kern w:val="0"/>
          <w:sz w:val="20"/>
          <w:szCs w:val="20"/>
          <w:lang w:eastAsia="hr-HR"/>
          <w14:ligatures w14:val="none"/>
        </w:rPr>
        <w:br/>
      </w:r>
    </w:p>
    <w:p w14:paraId="5B5B3460" w14:textId="487A1536"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lastRenderedPageBreak/>
        <w:t>Rok za podnošenje prijava u elektroničkom i papirnatom obliku je </w:t>
      </w:r>
      <w:r w:rsidRPr="00FD11CB">
        <w:rPr>
          <w:rFonts w:ascii="OpenSans Regular" w:eastAsia="Times New Roman" w:hAnsi="OpenSans Regular" w:cs="Times New Roman"/>
          <w:b/>
          <w:bCs/>
          <w:color w:val="000000"/>
          <w:kern w:val="0"/>
          <w:sz w:val="20"/>
          <w:szCs w:val="20"/>
          <w:lang w:eastAsia="hr-HR"/>
          <w14:ligatures w14:val="none"/>
        </w:rPr>
        <w:t>od 1</w:t>
      </w:r>
      <w:r w:rsidR="00395B5D">
        <w:rPr>
          <w:rFonts w:ascii="OpenSans Regular" w:eastAsia="Times New Roman" w:hAnsi="OpenSans Regular" w:cs="Times New Roman"/>
          <w:b/>
          <w:bCs/>
          <w:color w:val="000000"/>
          <w:kern w:val="0"/>
          <w:sz w:val="20"/>
          <w:szCs w:val="20"/>
          <w:lang w:eastAsia="hr-HR"/>
          <w14:ligatures w14:val="none"/>
        </w:rPr>
        <w:t>5</w:t>
      </w:r>
      <w:r w:rsidRPr="00FD11CB">
        <w:rPr>
          <w:rFonts w:ascii="OpenSans Regular" w:eastAsia="Times New Roman" w:hAnsi="OpenSans Regular" w:cs="Times New Roman"/>
          <w:b/>
          <w:bCs/>
          <w:color w:val="000000"/>
          <w:kern w:val="0"/>
          <w:sz w:val="20"/>
          <w:szCs w:val="20"/>
          <w:lang w:eastAsia="hr-HR"/>
          <w14:ligatures w14:val="none"/>
        </w:rPr>
        <w:t>. travnja do 1</w:t>
      </w:r>
      <w:r w:rsidR="00395B5D">
        <w:rPr>
          <w:rFonts w:ascii="OpenSans Regular" w:eastAsia="Times New Roman" w:hAnsi="OpenSans Regular" w:cs="Times New Roman"/>
          <w:b/>
          <w:bCs/>
          <w:color w:val="000000"/>
          <w:kern w:val="0"/>
          <w:sz w:val="20"/>
          <w:szCs w:val="20"/>
          <w:lang w:eastAsia="hr-HR"/>
          <w14:ligatures w14:val="none"/>
        </w:rPr>
        <w:t>5</w:t>
      </w:r>
      <w:r w:rsidRPr="00FD11CB">
        <w:rPr>
          <w:rFonts w:ascii="OpenSans Regular" w:eastAsia="Times New Roman" w:hAnsi="OpenSans Regular" w:cs="Times New Roman"/>
          <w:b/>
          <w:bCs/>
          <w:color w:val="000000"/>
          <w:kern w:val="0"/>
          <w:sz w:val="20"/>
          <w:szCs w:val="20"/>
          <w:lang w:eastAsia="hr-HR"/>
          <w14:ligatures w14:val="none"/>
        </w:rPr>
        <w:t>. svibnja 202</w:t>
      </w:r>
      <w:r w:rsidR="00395B5D">
        <w:rPr>
          <w:rFonts w:ascii="OpenSans Regular" w:eastAsia="Times New Roman" w:hAnsi="OpenSans Regular" w:cs="Times New Roman"/>
          <w:b/>
          <w:bCs/>
          <w:color w:val="000000"/>
          <w:kern w:val="0"/>
          <w:sz w:val="20"/>
          <w:szCs w:val="20"/>
          <w:lang w:eastAsia="hr-HR"/>
          <w14:ligatures w14:val="none"/>
        </w:rPr>
        <w:t>4</w:t>
      </w:r>
      <w:r w:rsidRPr="00FD11CB">
        <w:rPr>
          <w:rFonts w:ascii="OpenSans Regular" w:eastAsia="Times New Roman" w:hAnsi="OpenSans Regular" w:cs="Times New Roman"/>
          <w:b/>
          <w:bCs/>
          <w:color w:val="000000"/>
          <w:kern w:val="0"/>
          <w:sz w:val="20"/>
          <w:szCs w:val="20"/>
          <w:lang w:eastAsia="hr-HR"/>
          <w14:ligatures w14:val="none"/>
        </w:rPr>
        <w:t>. godine</w:t>
      </w:r>
      <w:r w:rsidRPr="00FD11CB">
        <w:rPr>
          <w:rFonts w:ascii="OpenSans Regular" w:eastAsia="Times New Roman" w:hAnsi="OpenSans Regular" w:cs="Times New Roman"/>
          <w:color w:val="000000"/>
          <w:kern w:val="0"/>
          <w:sz w:val="20"/>
          <w:szCs w:val="20"/>
          <w:lang w:eastAsia="hr-HR"/>
          <w14:ligatures w14:val="none"/>
        </w:rPr>
        <w:t>.</w:t>
      </w:r>
      <w:r w:rsidRPr="00FD11CB">
        <w:rPr>
          <w:rFonts w:ascii="OpenSans Regular" w:eastAsia="Times New Roman" w:hAnsi="OpenSans Regular" w:cs="Times New Roman"/>
          <w:color w:val="000000"/>
          <w:kern w:val="0"/>
          <w:sz w:val="20"/>
          <w:szCs w:val="20"/>
          <w:lang w:eastAsia="hr-HR"/>
          <w14:ligatures w14:val="none"/>
        </w:rPr>
        <w:br/>
      </w:r>
      <w:r w:rsidRPr="00FD11CB">
        <w:rPr>
          <w:rFonts w:ascii="OpenSans Regular" w:eastAsia="Times New Roman" w:hAnsi="OpenSans Regular" w:cs="Times New Roman"/>
          <w:color w:val="000000"/>
          <w:kern w:val="0"/>
          <w:sz w:val="20"/>
          <w:szCs w:val="20"/>
          <w:lang w:eastAsia="hr-HR"/>
          <w14:ligatures w14:val="none"/>
        </w:rPr>
        <w:br/>
      </w:r>
      <w:r w:rsidRPr="00FD11CB">
        <w:rPr>
          <w:rFonts w:ascii="OpenSans Regular" w:eastAsia="Times New Roman" w:hAnsi="OpenSans Regular" w:cs="Times New Roman"/>
          <w:color w:val="000000"/>
          <w:kern w:val="0"/>
          <w:sz w:val="20"/>
          <w:szCs w:val="20"/>
          <w:lang w:eastAsia="hr-HR"/>
          <w14:ligatures w14:val="none"/>
        </w:rPr>
        <w:br/>
      </w:r>
    </w:p>
    <w:p w14:paraId="54F52835"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Prijava na Javni natječaj se obavezno podnosi u elektroničkom (propisani prilozi) i papirnatom obliku (pravne osobe: Izjava prijavitelja o točnosti podataka i potvrde/uvjerenja da se protiv osobe ovlaštene za zastupanje i voditelja programa/projekta ne vodi kazneni postupak i/ili potvrde/uvjerenja o nekažnjavanju; fizičke osobe: Izjava prijavitelja o točnosti podataka i provedbi programa/projekta i potvrda/uvjerenje da se protiv prijavitelja programa/projekta ne vodi kazneni postupak ili potvrda/uvjerenje o nekažnjavanju).</w:t>
      </w:r>
    </w:p>
    <w:p w14:paraId="5C145138"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127CB4A0"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Prijave podnesene nakon roka za podnošenje prijava, nepotpune prijave ili prijave koje sadrže odstupanja ili dijelove koji nisu u skladu s Javnim natječajem i potrebnom dokumentacijom, prijave koje nisu popunjene u odgovarajućem e-prijavnom obrascu putem računalnog sustava, prijave koje nisu napisane na propisanim obrascima za Javni natječaj te su podnesene na drugi način suprotno tekstu Javnog natječaja, neće se razmatrati.</w:t>
      </w:r>
    </w:p>
    <w:p w14:paraId="552A2B73"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4DD1C600"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Calibri Light" w:eastAsia="Times New Roman" w:hAnsi="Calibri Light" w:cs="Calibri Light"/>
          <w:b/>
          <w:bCs/>
          <w:color w:val="000000"/>
          <w:kern w:val="0"/>
          <w:sz w:val="20"/>
          <w:szCs w:val="20"/>
          <w:lang w:eastAsia="hr-HR"/>
          <w14:ligatures w14:val="none"/>
        </w:rPr>
        <w:t>Pregled prijava</w:t>
      </w:r>
    </w:p>
    <w:p w14:paraId="03A5C512"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Calibri Light" w:eastAsia="Times New Roman" w:hAnsi="Calibri Light" w:cs="Calibri Light"/>
          <w:b/>
          <w:bCs/>
          <w:color w:val="000000"/>
          <w:kern w:val="0"/>
          <w:sz w:val="20"/>
          <w:szCs w:val="20"/>
          <w:lang w:eastAsia="hr-HR"/>
          <w14:ligatures w14:val="none"/>
        </w:rPr>
        <w:br/>
      </w:r>
    </w:p>
    <w:p w14:paraId="0985F991" w14:textId="77777777" w:rsidR="00FD11CB" w:rsidRPr="00FD11CB" w:rsidRDefault="00FD11CB" w:rsidP="00FD11CB">
      <w:pPr>
        <w:shd w:val="clear" w:color="auto" w:fill="FFFFFF"/>
        <w:spacing w:after="0" w:line="207" w:lineRule="atLeast"/>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Do pregleda svojih predanih prijava i pregleda svih unesenih podataka, prijavitelj može pristupiti klikom na „Moji zahtjevi“ u alatnoj traci aplikacije na vrhu stranice te na „Predani“ na lijevoj strani stranice zahtjeva.</w:t>
      </w:r>
    </w:p>
    <w:p w14:paraId="73C3E1BA"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3CB7834C"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U slučaju potrebe imate mogućnost pristupiti i izradi nove prijave, tako da odaberete odgovarajući Javni natječaj te klikom na gumb „Kreiraj novi zahtjev“ i potom unosite podatke na već opisan način.</w:t>
      </w:r>
    </w:p>
    <w:p w14:paraId="6734D5A5"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70F50F61"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045BE06C" w14:textId="61E8EF66"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Dodatne informacije vezane uz podnošenje prijave možete dobiti radnim danom u vremenu od 10:00 do 15:00 sati na brojevima telefona:</w:t>
      </w:r>
      <w:r w:rsidR="00104073">
        <w:rPr>
          <w:rFonts w:ascii="OpenSans Regular" w:eastAsia="Times New Roman" w:hAnsi="OpenSans Regular" w:cs="Times New Roman"/>
          <w:color w:val="000000"/>
          <w:kern w:val="0"/>
          <w:sz w:val="20"/>
          <w:szCs w:val="20"/>
          <w:lang w:eastAsia="hr-HR"/>
          <w14:ligatures w14:val="none"/>
        </w:rPr>
        <w:t xml:space="preserve"> </w:t>
      </w:r>
      <w:r w:rsidRPr="00FD11CB">
        <w:rPr>
          <w:rFonts w:ascii="OpenSans Regular" w:eastAsia="Times New Roman" w:hAnsi="OpenSans Regular" w:cs="Times New Roman"/>
          <w:color w:val="000000"/>
          <w:kern w:val="0"/>
          <w:sz w:val="20"/>
          <w:szCs w:val="20"/>
          <w:lang w:eastAsia="hr-HR"/>
          <w14:ligatures w14:val="none"/>
        </w:rPr>
        <w:t>+385(0)1/6444-678</w:t>
      </w:r>
      <w:r w:rsidR="00ED3003">
        <w:rPr>
          <w:rFonts w:ascii="OpenSans Regular" w:eastAsia="Times New Roman" w:hAnsi="OpenSans Regular" w:cs="Times New Roman"/>
          <w:color w:val="000000"/>
          <w:kern w:val="0"/>
          <w:sz w:val="20"/>
          <w:szCs w:val="20"/>
          <w:lang w:eastAsia="hr-HR"/>
          <w14:ligatures w14:val="none"/>
        </w:rPr>
        <w:t xml:space="preserve"> i </w:t>
      </w:r>
      <w:r w:rsidR="00ED3003" w:rsidRPr="00FD11CB">
        <w:rPr>
          <w:rFonts w:ascii="OpenSans Regular" w:eastAsia="Times New Roman" w:hAnsi="OpenSans Regular" w:cs="Times New Roman"/>
          <w:color w:val="000000"/>
          <w:kern w:val="0"/>
          <w:sz w:val="20"/>
          <w:szCs w:val="20"/>
          <w:lang w:eastAsia="hr-HR"/>
          <w14:ligatures w14:val="none"/>
        </w:rPr>
        <w:t>+385(0)1/6444-67</w:t>
      </w:r>
      <w:r w:rsidR="00E30383">
        <w:rPr>
          <w:rFonts w:ascii="OpenSans Regular" w:eastAsia="Times New Roman" w:hAnsi="OpenSans Regular" w:cs="Times New Roman"/>
          <w:color w:val="000000"/>
          <w:kern w:val="0"/>
          <w:sz w:val="20"/>
          <w:szCs w:val="20"/>
          <w:lang w:eastAsia="hr-HR"/>
          <w14:ligatures w14:val="none"/>
        </w:rPr>
        <w:t>7</w:t>
      </w:r>
      <w:r w:rsidRPr="00FD11CB">
        <w:rPr>
          <w:rFonts w:ascii="OpenSans Regular" w:eastAsia="Times New Roman" w:hAnsi="OpenSans Regular" w:cs="Times New Roman"/>
          <w:color w:val="000000"/>
          <w:kern w:val="0"/>
          <w:sz w:val="20"/>
          <w:szCs w:val="20"/>
          <w:lang w:eastAsia="hr-HR"/>
          <w14:ligatures w14:val="none"/>
        </w:rPr>
        <w:t xml:space="preserve"> ili na e-mail adresi: </w:t>
      </w:r>
      <w:hyperlink r:id="rId4" w:history="1">
        <w:r w:rsidRPr="00FD11CB">
          <w:rPr>
            <w:rFonts w:ascii="OpenSans Regular" w:eastAsia="Times New Roman" w:hAnsi="OpenSans Regular" w:cs="Times New Roman"/>
            <w:color w:val="428BCA"/>
            <w:kern w:val="0"/>
            <w:sz w:val="20"/>
            <w:szCs w:val="20"/>
            <w:u w:val="single"/>
            <w:lang w:eastAsia="hr-HR"/>
            <w14:ligatures w14:val="none"/>
          </w:rPr>
          <w:t>hrvati-bih-projekti@hrvatiizvanrh.hr</w:t>
        </w:r>
      </w:hyperlink>
    </w:p>
    <w:p w14:paraId="53BD3D2A"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 </w:t>
      </w:r>
    </w:p>
    <w:p w14:paraId="1DE05B5D" w14:textId="77777777" w:rsidR="00FD11CB" w:rsidRPr="00FD11CB" w:rsidRDefault="00FD11CB" w:rsidP="00FD11CB">
      <w:pPr>
        <w:shd w:val="clear" w:color="auto" w:fill="FFFFFF"/>
        <w:spacing w:after="0" w:line="240" w:lineRule="auto"/>
        <w:jc w:val="both"/>
        <w:rPr>
          <w:rFonts w:ascii="OpenSans Regular" w:eastAsia="Times New Roman" w:hAnsi="OpenSans Regular" w:cs="Times New Roman"/>
          <w:color w:val="AEAEAE"/>
          <w:kern w:val="0"/>
          <w:sz w:val="20"/>
          <w:szCs w:val="20"/>
          <w:lang w:eastAsia="hr-HR"/>
          <w14:ligatures w14:val="none"/>
        </w:rPr>
      </w:pPr>
      <w:r w:rsidRPr="00FD11CB">
        <w:rPr>
          <w:rFonts w:ascii="OpenSans Regular" w:eastAsia="Times New Roman" w:hAnsi="OpenSans Regular" w:cs="Times New Roman"/>
          <w:color w:val="000000"/>
          <w:kern w:val="0"/>
          <w:sz w:val="20"/>
          <w:szCs w:val="20"/>
          <w:lang w:eastAsia="hr-HR"/>
          <w14:ligatures w14:val="none"/>
        </w:rPr>
        <w:t>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 na Javni natječaj.</w:t>
      </w:r>
    </w:p>
    <w:p w14:paraId="3C2C7748" w14:textId="77777777" w:rsidR="00E32DD4" w:rsidRDefault="00E32DD4"/>
    <w:sectPr w:rsidR="00E32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Regular">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CB"/>
    <w:rsid w:val="00104073"/>
    <w:rsid w:val="00395B5D"/>
    <w:rsid w:val="00E30383"/>
    <w:rsid w:val="00E32DD4"/>
    <w:rsid w:val="00ED3003"/>
    <w:rsid w:val="00FD1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D010"/>
  <w15:chartTrackingRefBased/>
  <w15:docId w15:val="{7A2D03D4-7893-4F2D-97BE-01967E26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1C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D11C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11CB"/>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D11CB"/>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D11CB"/>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D11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11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11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11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1C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D11C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D11CB"/>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D11CB"/>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FD11CB"/>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FD11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11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11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11CB"/>
    <w:rPr>
      <w:rFonts w:eastAsiaTheme="majorEastAsia" w:cstheme="majorBidi"/>
      <w:color w:val="272727" w:themeColor="text1" w:themeTint="D8"/>
    </w:rPr>
  </w:style>
  <w:style w:type="paragraph" w:styleId="Title">
    <w:name w:val="Title"/>
    <w:basedOn w:val="Normal"/>
    <w:next w:val="Normal"/>
    <w:link w:val="TitleChar"/>
    <w:uiPriority w:val="10"/>
    <w:qFormat/>
    <w:rsid w:val="00FD11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1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11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11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11CB"/>
    <w:pPr>
      <w:spacing w:before="160"/>
      <w:jc w:val="center"/>
    </w:pPr>
    <w:rPr>
      <w:i/>
      <w:iCs/>
      <w:color w:val="404040" w:themeColor="text1" w:themeTint="BF"/>
    </w:rPr>
  </w:style>
  <w:style w:type="character" w:customStyle="1" w:styleId="QuoteChar">
    <w:name w:val="Quote Char"/>
    <w:basedOn w:val="DefaultParagraphFont"/>
    <w:link w:val="Quote"/>
    <w:uiPriority w:val="29"/>
    <w:rsid w:val="00FD11CB"/>
    <w:rPr>
      <w:i/>
      <w:iCs/>
      <w:color w:val="404040" w:themeColor="text1" w:themeTint="BF"/>
    </w:rPr>
  </w:style>
  <w:style w:type="paragraph" w:styleId="ListParagraph">
    <w:name w:val="List Paragraph"/>
    <w:basedOn w:val="Normal"/>
    <w:uiPriority w:val="34"/>
    <w:qFormat/>
    <w:rsid w:val="00FD11CB"/>
    <w:pPr>
      <w:ind w:left="720"/>
      <w:contextualSpacing/>
    </w:pPr>
  </w:style>
  <w:style w:type="character" w:styleId="IntenseEmphasis">
    <w:name w:val="Intense Emphasis"/>
    <w:basedOn w:val="DefaultParagraphFont"/>
    <w:uiPriority w:val="21"/>
    <w:qFormat/>
    <w:rsid w:val="00FD11CB"/>
    <w:rPr>
      <w:i/>
      <w:iCs/>
      <w:color w:val="2E74B5" w:themeColor="accent1" w:themeShade="BF"/>
    </w:rPr>
  </w:style>
  <w:style w:type="paragraph" w:styleId="IntenseQuote">
    <w:name w:val="Intense Quote"/>
    <w:basedOn w:val="Normal"/>
    <w:next w:val="Normal"/>
    <w:link w:val="IntenseQuoteChar"/>
    <w:uiPriority w:val="30"/>
    <w:qFormat/>
    <w:rsid w:val="00FD11C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D11CB"/>
    <w:rPr>
      <w:i/>
      <w:iCs/>
      <w:color w:val="2E74B5" w:themeColor="accent1" w:themeShade="BF"/>
    </w:rPr>
  </w:style>
  <w:style w:type="character" w:styleId="IntenseReference">
    <w:name w:val="Intense Reference"/>
    <w:basedOn w:val="DefaultParagraphFont"/>
    <w:uiPriority w:val="32"/>
    <w:qFormat/>
    <w:rsid w:val="00FD11CB"/>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vati-bih-projekti@hrvatiizvan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Christine Hinić</dc:creator>
  <cp:keywords/>
  <dc:description/>
  <cp:lastModifiedBy>Katharina Christine Hinić</cp:lastModifiedBy>
  <cp:revision>5</cp:revision>
  <cp:lastPrinted>2024-04-10T08:52:00Z</cp:lastPrinted>
  <dcterms:created xsi:type="dcterms:W3CDTF">2024-04-10T08:51:00Z</dcterms:created>
  <dcterms:modified xsi:type="dcterms:W3CDTF">2024-04-10T13:15:00Z</dcterms:modified>
</cp:coreProperties>
</file>